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554" w14:textId="10A9F8FF" w:rsidR="00E0647F" w:rsidRDefault="00E0647F" w:rsidP="00E0647F">
      <w:pPr>
        <w:pStyle w:val="NoSpacing"/>
        <w:jc w:val="center"/>
        <w:rPr>
          <w:rFonts w:asciiTheme="minorHAnsi" w:hAnsiTheme="minorHAnsi" w:cstheme="minorHAnsi"/>
          <w:b/>
          <w:sz w:val="28"/>
          <w:szCs w:val="28"/>
          <w:u w:val="single"/>
        </w:rPr>
      </w:pPr>
      <w:r w:rsidRPr="00076019">
        <w:rPr>
          <w:rFonts w:asciiTheme="minorHAnsi" w:hAnsiTheme="minorHAnsi" w:cstheme="minorHAnsi"/>
          <w:b/>
          <w:sz w:val="28"/>
          <w:szCs w:val="28"/>
          <w:u w:val="single"/>
        </w:rPr>
        <w:t>Pet Policy</w:t>
      </w:r>
    </w:p>
    <w:p w14:paraId="63C20050" w14:textId="1527379E" w:rsidR="00EC2129" w:rsidRPr="00076019" w:rsidRDefault="00EC2129" w:rsidP="00E0647F">
      <w:pPr>
        <w:pStyle w:val="NoSpacing"/>
        <w:jc w:val="center"/>
        <w:rPr>
          <w:rFonts w:asciiTheme="minorHAnsi" w:hAnsiTheme="minorHAnsi" w:cstheme="minorHAnsi"/>
          <w:b/>
          <w:sz w:val="28"/>
          <w:szCs w:val="28"/>
          <w:u w:val="single"/>
        </w:rPr>
      </w:pPr>
      <w:r>
        <w:rPr>
          <w:rFonts w:asciiTheme="minorHAnsi" w:hAnsiTheme="minorHAnsi" w:cstheme="minorHAnsi"/>
          <w:b/>
          <w:sz w:val="28"/>
          <w:szCs w:val="28"/>
          <w:u w:val="single"/>
        </w:rPr>
        <w:t>Revised 7/11/2018</w:t>
      </w:r>
      <w:bookmarkStart w:id="0" w:name="_GoBack"/>
      <w:bookmarkEnd w:id="0"/>
    </w:p>
    <w:p w14:paraId="40BC4F0A" w14:textId="77777777" w:rsidR="00E0647F" w:rsidRPr="00DE358E" w:rsidRDefault="00E0647F" w:rsidP="00E0647F">
      <w:pPr>
        <w:pStyle w:val="NoSpacing"/>
        <w:jc w:val="center"/>
        <w:rPr>
          <w:rFonts w:ascii="Arial Narrow" w:hAnsi="Arial Narrow"/>
          <w:b/>
        </w:rPr>
      </w:pPr>
    </w:p>
    <w:p w14:paraId="1330FCF7"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There are no pets other than fish that reside at The Children’s Playhouse. However, on occasions with Director’s approval, children’s pets are allowed but must adhere to policy.</w:t>
      </w:r>
    </w:p>
    <w:p w14:paraId="59654A66" w14:textId="77777777" w:rsidR="00E0647F" w:rsidRPr="00076019" w:rsidRDefault="00E0647F" w:rsidP="00E0647F">
      <w:pPr>
        <w:pStyle w:val="NoSpacing"/>
        <w:rPr>
          <w:rFonts w:asciiTheme="minorHAnsi" w:hAnsiTheme="minorHAnsi" w:cstheme="minorHAnsi"/>
          <w:sz w:val="24"/>
        </w:rPr>
      </w:pPr>
    </w:p>
    <w:p w14:paraId="1DE40D83"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 xml:space="preserve">While it is understood that pets play an integral role in the home base for many reasons, there are some guidelines that must be followed </w:t>
      </w:r>
      <w:proofErr w:type="gramStart"/>
      <w:r w:rsidRPr="00076019">
        <w:rPr>
          <w:rFonts w:asciiTheme="minorHAnsi" w:hAnsiTheme="minorHAnsi" w:cstheme="minorHAnsi"/>
          <w:sz w:val="24"/>
        </w:rPr>
        <w:t>to insure that</w:t>
      </w:r>
      <w:proofErr w:type="gramEnd"/>
      <w:r w:rsidRPr="00076019">
        <w:rPr>
          <w:rFonts w:asciiTheme="minorHAnsi" w:hAnsiTheme="minorHAnsi" w:cstheme="minorHAnsi"/>
          <w:sz w:val="24"/>
        </w:rPr>
        <w:t xml:space="preserve"> the children in our care as well as our staff are kept as healthy as possible when coming in contact with animals.</w:t>
      </w:r>
    </w:p>
    <w:p w14:paraId="50E727FD" w14:textId="77777777" w:rsidR="00E0647F" w:rsidRPr="00076019" w:rsidRDefault="00E0647F" w:rsidP="00E0647F">
      <w:pPr>
        <w:pStyle w:val="NoSpacing"/>
        <w:rPr>
          <w:rFonts w:asciiTheme="minorHAnsi" w:hAnsiTheme="minorHAnsi" w:cstheme="minorHAnsi"/>
          <w:sz w:val="24"/>
        </w:rPr>
      </w:pPr>
    </w:p>
    <w:p w14:paraId="4EF6071A"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ACCEPTABLE PETS:</w:t>
      </w:r>
    </w:p>
    <w:p w14:paraId="4F7B4364" w14:textId="77777777" w:rsidR="00E0647F" w:rsidRPr="00076019" w:rsidRDefault="00E0647F" w:rsidP="00E0647F">
      <w:pPr>
        <w:pStyle w:val="NoSpacing"/>
        <w:rPr>
          <w:rFonts w:asciiTheme="minorHAnsi" w:hAnsiTheme="minorHAnsi" w:cstheme="minorHAnsi"/>
          <w:sz w:val="24"/>
        </w:rPr>
      </w:pPr>
    </w:p>
    <w:p w14:paraId="46D53017" w14:textId="77777777" w:rsidR="00E0647F" w:rsidRPr="00076019" w:rsidRDefault="00E0647F" w:rsidP="00E0647F">
      <w:pPr>
        <w:pStyle w:val="NoSpacing"/>
        <w:numPr>
          <w:ilvl w:val="0"/>
          <w:numId w:val="1"/>
        </w:numPr>
        <w:rPr>
          <w:rFonts w:asciiTheme="minorHAnsi" w:hAnsiTheme="minorHAnsi" w:cstheme="minorHAnsi"/>
          <w:sz w:val="24"/>
        </w:rPr>
      </w:pPr>
      <w:r w:rsidRPr="00076019">
        <w:rPr>
          <w:rFonts w:asciiTheme="minorHAnsi" w:hAnsiTheme="minorHAnsi" w:cstheme="minorHAnsi"/>
          <w:sz w:val="24"/>
        </w:rPr>
        <w:t>Rabbits</w:t>
      </w:r>
    </w:p>
    <w:p w14:paraId="7BA2B73F" w14:textId="77777777" w:rsidR="00E0647F" w:rsidRPr="00076019" w:rsidRDefault="00E0647F" w:rsidP="00E0647F">
      <w:pPr>
        <w:pStyle w:val="NoSpacing"/>
        <w:numPr>
          <w:ilvl w:val="0"/>
          <w:numId w:val="1"/>
        </w:numPr>
        <w:rPr>
          <w:rFonts w:asciiTheme="minorHAnsi" w:hAnsiTheme="minorHAnsi" w:cstheme="minorHAnsi"/>
          <w:sz w:val="24"/>
        </w:rPr>
      </w:pPr>
      <w:r w:rsidRPr="00076019">
        <w:rPr>
          <w:rFonts w:asciiTheme="minorHAnsi" w:hAnsiTheme="minorHAnsi" w:cstheme="minorHAnsi"/>
          <w:sz w:val="24"/>
        </w:rPr>
        <w:t>Hamsters</w:t>
      </w:r>
    </w:p>
    <w:p w14:paraId="2C5CE45F" w14:textId="77777777" w:rsidR="00E0647F" w:rsidRPr="00076019" w:rsidRDefault="00E0647F" w:rsidP="00E0647F">
      <w:pPr>
        <w:pStyle w:val="NoSpacing"/>
        <w:numPr>
          <w:ilvl w:val="0"/>
          <w:numId w:val="1"/>
        </w:numPr>
        <w:rPr>
          <w:rFonts w:asciiTheme="minorHAnsi" w:hAnsiTheme="minorHAnsi" w:cstheme="minorHAnsi"/>
          <w:sz w:val="24"/>
        </w:rPr>
      </w:pPr>
      <w:r w:rsidRPr="00076019">
        <w:rPr>
          <w:rFonts w:asciiTheme="minorHAnsi" w:hAnsiTheme="minorHAnsi" w:cstheme="minorHAnsi"/>
          <w:sz w:val="24"/>
        </w:rPr>
        <w:t>Gerbils</w:t>
      </w:r>
    </w:p>
    <w:p w14:paraId="02B1ED5A" w14:textId="77777777" w:rsidR="00E0647F" w:rsidRPr="00076019" w:rsidRDefault="00E0647F" w:rsidP="00E0647F">
      <w:pPr>
        <w:pStyle w:val="NoSpacing"/>
        <w:numPr>
          <w:ilvl w:val="0"/>
          <w:numId w:val="1"/>
        </w:numPr>
        <w:rPr>
          <w:rFonts w:asciiTheme="minorHAnsi" w:hAnsiTheme="minorHAnsi" w:cstheme="minorHAnsi"/>
          <w:sz w:val="24"/>
        </w:rPr>
      </w:pPr>
      <w:r w:rsidRPr="00076019">
        <w:rPr>
          <w:rFonts w:asciiTheme="minorHAnsi" w:hAnsiTheme="minorHAnsi" w:cstheme="minorHAnsi"/>
          <w:sz w:val="24"/>
        </w:rPr>
        <w:t>Fish</w:t>
      </w:r>
    </w:p>
    <w:p w14:paraId="7EEB4B31" w14:textId="77777777" w:rsidR="00E0647F" w:rsidRPr="00076019" w:rsidRDefault="00E0647F" w:rsidP="00E0647F">
      <w:pPr>
        <w:pStyle w:val="NoSpacing"/>
        <w:numPr>
          <w:ilvl w:val="0"/>
          <w:numId w:val="1"/>
        </w:numPr>
        <w:rPr>
          <w:rFonts w:asciiTheme="minorHAnsi" w:hAnsiTheme="minorHAnsi" w:cstheme="minorHAnsi"/>
          <w:sz w:val="24"/>
        </w:rPr>
      </w:pPr>
      <w:r w:rsidRPr="00076019">
        <w:rPr>
          <w:rFonts w:asciiTheme="minorHAnsi" w:hAnsiTheme="minorHAnsi" w:cstheme="minorHAnsi"/>
          <w:sz w:val="24"/>
        </w:rPr>
        <w:t>Hermit Crabs</w:t>
      </w:r>
    </w:p>
    <w:p w14:paraId="23B08B2B" w14:textId="77777777" w:rsidR="00E0647F" w:rsidRPr="00076019" w:rsidRDefault="00E0647F" w:rsidP="00E0647F">
      <w:pPr>
        <w:pStyle w:val="NoSpacing"/>
        <w:rPr>
          <w:rFonts w:asciiTheme="minorHAnsi" w:hAnsiTheme="minorHAnsi" w:cstheme="minorHAnsi"/>
          <w:sz w:val="24"/>
        </w:rPr>
      </w:pPr>
    </w:p>
    <w:p w14:paraId="46D7BE79"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UNACCEPTABLE PETS</w:t>
      </w:r>
    </w:p>
    <w:p w14:paraId="5DB2F73B" w14:textId="77777777" w:rsidR="00E0647F" w:rsidRPr="00076019" w:rsidRDefault="00E0647F" w:rsidP="00E0647F">
      <w:pPr>
        <w:pStyle w:val="NoSpacing"/>
        <w:rPr>
          <w:rFonts w:asciiTheme="minorHAnsi" w:hAnsiTheme="minorHAnsi" w:cstheme="minorHAnsi"/>
          <w:sz w:val="24"/>
        </w:rPr>
      </w:pPr>
    </w:p>
    <w:p w14:paraId="35C37304" w14:textId="77777777" w:rsidR="00E0647F" w:rsidRPr="00076019" w:rsidRDefault="00E0647F" w:rsidP="00E0647F">
      <w:pPr>
        <w:pStyle w:val="NoSpacing"/>
        <w:numPr>
          <w:ilvl w:val="0"/>
          <w:numId w:val="2"/>
        </w:numPr>
        <w:rPr>
          <w:rFonts w:asciiTheme="minorHAnsi" w:hAnsiTheme="minorHAnsi" w:cstheme="minorHAnsi"/>
          <w:sz w:val="24"/>
        </w:rPr>
      </w:pPr>
      <w:r w:rsidRPr="00076019">
        <w:rPr>
          <w:rFonts w:asciiTheme="minorHAnsi" w:hAnsiTheme="minorHAnsi" w:cstheme="minorHAnsi"/>
          <w:sz w:val="24"/>
        </w:rPr>
        <w:t>Ferrets</w:t>
      </w:r>
    </w:p>
    <w:p w14:paraId="26203F77" w14:textId="77777777" w:rsidR="00E0647F" w:rsidRPr="00076019" w:rsidRDefault="00E0647F" w:rsidP="00E0647F">
      <w:pPr>
        <w:pStyle w:val="NoSpacing"/>
        <w:numPr>
          <w:ilvl w:val="0"/>
          <w:numId w:val="2"/>
        </w:numPr>
        <w:rPr>
          <w:rFonts w:asciiTheme="minorHAnsi" w:hAnsiTheme="minorHAnsi" w:cstheme="minorHAnsi"/>
          <w:sz w:val="24"/>
        </w:rPr>
      </w:pPr>
      <w:r w:rsidRPr="00076019">
        <w:rPr>
          <w:rFonts w:asciiTheme="minorHAnsi" w:hAnsiTheme="minorHAnsi" w:cstheme="minorHAnsi"/>
          <w:sz w:val="24"/>
        </w:rPr>
        <w:t>Turtles and other reptiles including lizards, Iguanas and snakes</w:t>
      </w:r>
    </w:p>
    <w:p w14:paraId="3E2F77FF" w14:textId="77777777" w:rsidR="00E0647F" w:rsidRPr="00076019" w:rsidRDefault="00E0647F" w:rsidP="00E0647F">
      <w:pPr>
        <w:pStyle w:val="NoSpacing"/>
        <w:numPr>
          <w:ilvl w:val="0"/>
          <w:numId w:val="2"/>
        </w:numPr>
        <w:rPr>
          <w:rFonts w:asciiTheme="minorHAnsi" w:hAnsiTheme="minorHAnsi" w:cstheme="minorHAnsi"/>
          <w:sz w:val="24"/>
        </w:rPr>
      </w:pPr>
      <w:r w:rsidRPr="00076019">
        <w:rPr>
          <w:rFonts w:asciiTheme="minorHAnsi" w:hAnsiTheme="minorHAnsi" w:cstheme="minorHAnsi"/>
          <w:sz w:val="24"/>
        </w:rPr>
        <w:t>Frogs and other amphibians including wads, newts and salamanders</w:t>
      </w:r>
    </w:p>
    <w:p w14:paraId="3E1B3B37" w14:textId="77777777" w:rsidR="00E0647F" w:rsidRPr="00076019" w:rsidRDefault="00E0647F" w:rsidP="00E0647F">
      <w:pPr>
        <w:pStyle w:val="NoSpacing"/>
        <w:numPr>
          <w:ilvl w:val="0"/>
          <w:numId w:val="2"/>
        </w:numPr>
        <w:rPr>
          <w:rFonts w:asciiTheme="minorHAnsi" w:hAnsiTheme="minorHAnsi" w:cstheme="minorHAnsi"/>
          <w:sz w:val="24"/>
        </w:rPr>
      </w:pPr>
      <w:r w:rsidRPr="00076019">
        <w:rPr>
          <w:rFonts w:asciiTheme="minorHAnsi" w:hAnsiTheme="minorHAnsi" w:cstheme="minorHAnsi"/>
          <w:sz w:val="24"/>
        </w:rPr>
        <w:t>Birds (of the Parrot family)</w:t>
      </w:r>
    </w:p>
    <w:p w14:paraId="35BB950F" w14:textId="77777777" w:rsidR="00E0647F" w:rsidRPr="00076019" w:rsidRDefault="00E0647F" w:rsidP="00E0647F">
      <w:pPr>
        <w:pStyle w:val="NoSpacing"/>
        <w:numPr>
          <w:ilvl w:val="0"/>
          <w:numId w:val="2"/>
        </w:numPr>
        <w:rPr>
          <w:rFonts w:asciiTheme="minorHAnsi" w:hAnsiTheme="minorHAnsi" w:cstheme="minorHAnsi"/>
          <w:sz w:val="24"/>
        </w:rPr>
      </w:pPr>
      <w:r w:rsidRPr="00076019">
        <w:rPr>
          <w:rFonts w:asciiTheme="minorHAnsi" w:hAnsiTheme="minorHAnsi" w:cstheme="minorHAnsi"/>
          <w:sz w:val="24"/>
        </w:rPr>
        <w:t>Chicks or eggs to be hatched</w:t>
      </w:r>
    </w:p>
    <w:p w14:paraId="78521F63" w14:textId="77777777" w:rsidR="00E0647F" w:rsidRPr="00076019" w:rsidRDefault="00E0647F" w:rsidP="00E0647F">
      <w:pPr>
        <w:pStyle w:val="NoSpacing"/>
        <w:numPr>
          <w:ilvl w:val="0"/>
          <w:numId w:val="2"/>
        </w:numPr>
        <w:rPr>
          <w:rFonts w:asciiTheme="minorHAnsi" w:hAnsiTheme="minorHAnsi" w:cstheme="minorHAnsi"/>
          <w:sz w:val="24"/>
        </w:rPr>
      </w:pPr>
      <w:r w:rsidRPr="00076019">
        <w:rPr>
          <w:rFonts w:asciiTheme="minorHAnsi" w:hAnsiTheme="minorHAnsi" w:cstheme="minorHAnsi"/>
          <w:sz w:val="24"/>
        </w:rPr>
        <w:t>Domesticated rats and mice</w:t>
      </w:r>
    </w:p>
    <w:p w14:paraId="018B08FD" w14:textId="77777777" w:rsidR="00E0647F" w:rsidRPr="00076019" w:rsidRDefault="00E0647F" w:rsidP="00E0647F">
      <w:pPr>
        <w:pStyle w:val="NoSpacing"/>
        <w:numPr>
          <w:ilvl w:val="0"/>
          <w:numId w:val="2"/>
        </w:numPr>
        <w:rPr>
          <w:rFonts w:asciiTheme="minorHAnsi" w:hAnsiTheme="minorHAnsi" w:cstheme="minorHAnsi"/>
          <w:sz w:val="24"/>
        </w:rPr>
      </w:pPr>
      <w:r w:rsidRPr="00076019">
        <w:rPr>
          <w:rFonts w:asciiTheme="minorHAnsi" w:hAnsiTheme="minorHAnsi" w:cstheme="minorHAnsi"/>
          <w:sz w:val="24"/>
        </w:rPr>
        <w:t>Wild or dangerous animals</w:t>
      </w:r>
    </w:p>
    <w:p w14:paraId="4DE4744D" w14:textId="77777777" w:rsidR="00E0647F" w:rsidRPr="00076019" w:rsidRDefault="00E0647F" w:rsidP="00E0647F">
      <w:pPr>
        <w:pStyle w:val="NoSpacing"/>
        <w:ind w:left="720"/>
        <w:rPr>
          <w:rFonts w:asciiTheme="minorHAnsi" w:hAnsiTheme="minorHAnsi" w:cstheme="minorHAnsi"/>
          <w:sz w:val="24"/>
        </w:rPr>
      </w:pPr>
    </w:p>
    <w:p w14:paraId="504E9620"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These animals could be a source of illness and can pose a risk to children who often put unwashed hands in their mouths.</w:t>
      </w:r>
    </w:p>
    <w:p w14:paraId="71E21AFF" w14:textId="77777777" w:rsidR="00E0647F" w:rsidRPr="00076019" w:rsidRDefault="00E0647F" w:rsidP="00E0647F">
      <w:pPr>
        <w:pStyle w:val="NoSpacing"/>
        <w:rPr>
          <w:rFonts w:asciiTheme="minorHAnsi" w:hAnsiTheme="minorHAnsi" w:cstheme="minorHAnsi"/>
          <w:sz w:val="24"/>
        </w:rPr>
      </w:pPr>
    </w:p>
    <w:p w14:paraId="0A328C85"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NOTE: Before getting a rabbit, hamster or gerbil as a pet, a check should be made to determine that no child that will be exposed to this pet is allergic to the pet hair or has asthma that could aggravated because of having the animal near.</w:t>
      </w:r>
    </w:p>
    <w:p w14:paraId="504582BD" w14:textId="77777777" w:rsidR="00E0647F" w:rsidRPr="00076019" w:rsidRDefault="00E0647F" w:rsidP="00E0647F">
      <w:pPr>
        <w:pStyle w:val="NoSpacing"/>
        <w:rPr>
          <w:rFonts w:asciiTheme="minorHAnsi" w:hAnsiTheme="minorHAnsi" w:cstheme="minorHAnsi"/>
          <w:sz w:val="24"/>
        </w:rPr>
      </w:pPr>
    </w:p>
    <w:p w14:paraId="15B55DE3"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 xml:space="preserve">Cats or dogs </w:t>
      </w:r>
      <w:proofErr w:type="gramStart"/>
      <w:r w:rsidRPr="00076019">
        <w:rPr>
          <w:rFonts w:asciiTheme="minorHAnsi" w:hAnsiTheme="minorHAnsi" w:cstheme="minorHAnsi"/>
          <w:sz w:val="24"/>
        </w:rPr>
        <w:t>are allowed to</w:t>
      </w:r>
      <w:proofErr w:type="gramEnd"/>
      <w:r w:rsidRPr="00076019">
        <w:rPr>
          <w:rFonts w:asciiTheme="minorHAnsi" w:hAnsiTheme="minorHAnsi" w:cstheme="minorHAnsi"/>
          <w:sz w:val="24"/>
        </w:rPr>
        <w:t xml:space="preserve"> visit the center as long as there are no children that have allergies to these animals.</w:t>
      </w:r>
    </w:p>
    <w:p w14:paraId="69DF7D0B" w14:textId="77777777" w:rsidR="00E0647F" w:rsidRPr="00076019" w:rsidRDefault="00E0647F" w:rsidP="00E0647F">
      <w:pPr>
        <w:pStyle w:val="NoSpacing"/>
        <w:rPr>
          <w:rFonts w:asciiTheme="minorHAnsi" w:hAnsiTheme="minorHAnsi" w:cstheme="minorHAnsi"/>
          <w:sz w:val="24"/>
        </w:rPr>
      </w:pPr>
    </w:p>
    <w:p w14:paraId="3DCCF5F3"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CARE OF PETS:</w:t>
      </w:r>
    </w:p>
    <w:p w14:paraId="7B0434C7" w14:textId="77777777" w:rsidR="00E0647F" w:rsidRPr="00076019" w:rsidRDefault="00E0647F" w:rsidP="00E0647F">
      <w:pPr>
        <w:pStyle w:val="NoSpacing"/>
        <w:rPr>
          <w:rFonts w:asciiTheme="minorHAnsi" w:hAnsiTheme="minorHAnsi" w:cstheme="minorHAnsi"/>
          <w:sz w:val="24"/>
        </w:rPr>
      </w:pPr>
    </w:p>
    <w:p w14:paraId="6B69BDC3" w14:textId="7ACBE5EA"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 xml:space="preserve">Contact your local health department for any procedure they may have for pet care and follow as recommend. </w:t>
      </w:r>
      <w:r w:rsidR="00EC2129">
        <w:rPr>
          <w:rFonts w:asciiTheme="minorHAnsi" w:hAnsiTheme="minorHAnsi" w:cstheme="minorHAnsi"/>
          <w:sz w:val="24"/>
        </w:rPr>
        <w:t xml:space="preserve">A pet care plan including how to handle, feed and clean animal shall be kept in the office as well as a copy to be kept with animal </w:t>
      </w:r>
      <w:proofErr w:type="gramStart"/>
      <w:r w:rsidR="00EC2129">
        <w:rPr>
          <w:rFonts w:asciiTheme="minorHAnsi" w:hAnsiTheme="minorHAnsi" w:cstheme="minorHAnsi"/>
          <w:sz w:val="24"/>
        </w:rPr>
        <w:t>at all times</w:t>
      </w:r>
      <w:proofErr w:type="gramEnd"/>
      <w:r w:rsidR="00EC2129">
        <w:rPr>
          <w:rFonts w:asciiTheme="minorHAnsi" w:hAnsiTheme="minorHAnsi" w:cstheme="minorHAnsi"/>
          <w:sz w:val="24"/>
        </w:rPr>
        <w:t xml:space="preserve">. </w:t>
      </w:r>
      <w:r w:rsidRPr="00076019">
        <w:rPr>
          <w:rFonts w:asciiTheme="minorHAnsi" w:hAnsiTheme="minorHAnsi" w:cstheme="minorHAnsi"/>
          <w:sz w:val="24"/>
        </w:rPr>
        <w:t>Additionally, the following conditions must be adhered to:</w:t>
      </w:r>
    </w:p>
    <w:p w14:paraId="52A1CB43" w14:textId="77777777" w:rsidR="00E0647F" w:rsidRPr="00076019" w:rsidRDefault="00E0647F" w:rsidP="00E0647F">
      <w:pPr>
        <w:pStyle w:val="NoSpacing"/>
        <w:rPr>
          <w:rFonts w:asciiTheme="minorHAnsi" w:hAnsiTheme="minorHAnsi" w:cstheme="minorHAnsi"/>
          <w:sz w:val="24"/>
        </w:rPr>
      </w:pPr>
    </w:p>
    <w:p w14:paraId="23FFB90F" w14:textId="77777777" w:rsidR="00E0647F" w:rsidRPr="00076019" w:rsidRDefault="00E0647F" w:rsidP="00E0647F">
      <w:pPr>
        <w:pStyle w:val="NoSpacing"/>
        <w:numPr>
          <w:ilvl w:val="0"/>
          <w:numId w:val="3"/>
        </w:numPr>
        <w:rPr>
          <w:rFonts w:asciiTheme="minorHAnsi" w:hAnsiTheme="minorHAnsi" w:cstheme="minorHAnsi"/>
          <w:sz w:val="24"/>
        </w:rPr>
      </w:pPr>
      <w:r w:rsidRPr="00076019">
        <w:rPr>
          <w:rFonts w:asciiTheme="minorHAnsi" w:hAnsiTheme="minorHAnsi" w:cstheme="minorHAnsi"/>
          <w:sz w:val="24"/>
        </w:rPr>
        <w:t>All pets will have current immunizations as necessary signed by a veterinarian and kept on file.</w:t>
      </w:r>
    </w:p>
    <w:p w14:paraId="246B479F" w14:textId="77777777" w:rsidR="00E0647F" w:rsidRPr="00076019" w:rsidRDefault="00E0647F" w:rsidP="00E0647F">
      <w:pPr>
        <w:pStyle w:val="NoSpacing"/>
        <w:numPr>
          <w:ilvl w:val="0"/>
          <w:numId w:val="3"/>
        </w:numPr>
        <w:rPr>
          <w:rFonts w:asciiTheme="minorHAnsi" w:hAnsiTheme="minorHAnsi" w:cstheme="minorHAnsi"/>
          <w:sz w:val="24"/>
        </w:rPr>
      </w:pPr>
      <w:r w:rsidRPr="00076019">
        <w:rPr>
          <w:rFonts w:asciiTheme="minorHAnsi" w:hAnsiTheme="minorHAnsi" w:cstheme="minorHAnsi"/>
          <w:sz w:val="24"/>
        </w:rPr>
        <w:t xml:space="preserve">All pets can only stay for the </w:t>
      </w:r>
      <w:proofErr w:type="gramStart"/>
      <w:r w:rsidRPr="00076019">
        <w:rPr>
          <w:rFonts w:asciiTheme="minorHAnsi" w:hAnsiTheme="minorHAnsi" w:cstheme="minorHAnsi"/>
          <w:sz w:val="24"/>
        </w:rPr>
        <w:t>period of time</w:t>
      </w:r>
      <w:proofErr w:type="gramEnd"/>
      <w:r w:rsidRPr="00076019">
        <w:rPr>
          <w:rFonts w:asciiTheme="minorHAnsi" w:hAnsiTheme="minorHAnsi" w:cstheme="minorHAnsi"/>
          <w:sz w:val="24"/>
        </w:rPr>
        <w:t xml:space="preserve"> that the teacher allows, in concurrence with the director.</w:t>
      </w:r>
    </w:p>
    <w:p w14:paraId="42A76A11" w14:textId="77777777" w:rsidR="00E0647F" w:rsidRPr="00076019" w:rsidRDefault="00E0647F" w:rsidP="00E0647F">
      <w:pPr>
        <w:pStyle w:val="NoSpacing"/>
        <w:numPr>
          <w:ilvl w:val="0"/>
          <w:numId w:val="3"/>
        </w:numPr>
        <w:rPr>
          <w:rFonts w:asciiTheme="minorHAnsi" w:hAnsiTheme="minorHAnsi" w:cstheme="minorHAnsi"/>
          <w:sz w:val="24"/>
        </w:rPr>
      </w:pPr>
      <w:r w:rsidRPr="00076019">
        <w:rPr>
          <w:rFonts w:asciiTheme="minorHAnsi" w:hAnsiTheme="minorHAnsi" w:cstheme="minorHAnsi"/>
          <w:sz w:val="24"/>
        </w:rPr>
        <w:t>Animal cages should be of an approved type, have a removable bottom tray for easy cleaning, and be clean and sanitary.</w:t>
      </w:r>
    </w:p>
    <w:p w14:paraId="2B9CD6B5" w14:textId="77777777" w:rsidR="00E0647F" w:rsidRPr="00076019" w:rsidRDefault="00E0647F" w:rsidP="00E0647F">
      <w:pPr>
        <w:pStyle w:val="NoSpacing"/>
        <w:numPr>
          <w:ilvl w:val="0"/>
          <w:numId w:val="3"/>
        </w:numPr>
        <w:rPr>
          <w:rFonts w:asciiTheme="minorHAnsi" w:hAnsiTheme="minorHAnsi" w:cstheme="minorHAnsi"/>
          <w:sz w:val="24"/>
        </w:rPr>
      </w:pPr>
      <w:r w:rsidRPr="00076019">
        <w:rPr>
          <w:rFonts w:asciiTheme="minorHAnsi" w:hAnsiTheme="minorHAnsi" w:cstheme="minorHAnsi"/>
          <w:sz w:val="24"/>
        </w:rPr>
        <w:t>Litter boxes should not be kept in areas accessible to children and litter should be removed immediately and discarded as required by the local health department.</w:t>
      </w:r>
    </w:p>
    <w:p w14:paraId="3AE5B100" w14:textId="77777777" w:rsidR="00E0647F" w:rsidRPr="00076019" w:rsidRDefault="00E0647F" w:rsidP="00E0647F">
      <w:pPr>
        <w:pStyle w:val="NoSpacing"/>
        <w:numPr>
          <w:ilvl w:val="0"/>
          <w:numId w:val="3"/>
        </w:numPr>
        <w:rPr>
          <w:rFonts w:asciiTheme="minorHAnsi" w:hAnsiTheme="minorHAnsi" w:cstheme="minorHAnsi"/>
          <w:sz w:val="24"/>
        </w:rPr>
      </w:pPr>
      <w:r w:rsidRPr="00076019">
        <w:rPr>
          <w:rFonts w:asciiTheme="minorHAnsi" w:hAnsiTheme="minorHAnsi" w:cstheme="minorHAnsi"/>
          <w:sz w:val="24"/>
        </w:rPr>
        <w:t>Animals food supplies should be kept out of reach of children.</w:t>
      </w:r>
    </w:p>
    <w:p w14:paraId="18C41F46" w14:textId="77777777" w:rsidR="00E0647F" w:rsidRPr="00076019" w:rsidRDefault="00E0647F" w:rsidP="00E0647F">
      <w:pPr>
        <w:pStyle w:val="NoSpacing"/>
        <w:numPr>
          <w:ilvl w:val="0"/>
          <w:numId w:val="3"/>
        </w:numPr>
        <w:rPr>
          <w:rFonts w:asciiTheme="minorHAnsi" w:hAnsiTheme="minorHAnsi" w:cstheme="minorHAnsi"/>
          <w:sz w:val="24"/>
        </w:rPr>
      </w:pPr>
      <w:r w:rsidRPr="00076019">
        <w:rPr>
          <w:rFonts w:asciiTheme="minorHAnsi" w:hAnsiTheme="minorHAnsi" w:cstheme="minorHAnsi"/>
          <w:sz w:val="24"/>
        </w:rPr>
        <w:t>Live animals are prohibited from the food preparation, food storage and eating areas.</w:t>
      </w:r>
    </w:p>
    <w:p w14:paraId="36F084D7" w14:textId="77777777" w:rsidR="00E0647F" w:rsidRPr="00076019" w:rsidRDefault="00E0647F" w:rsidP="00E0647F">
      <w:pPr>
        <w:pStyle w:val="NoSpacing"/>
        <w:numPr>
          <w:ilvl w:val="0"/>
          <w:numId w:val="3"/>
        </w:numPr>
        <w:rPr>
          <w:rFonts w:asciiTheme="minorHAnsi" w:hAnsiTheme="minorHAnsi" w:cstheme="minorHAnsi"/>
          <w:sz w:val="24"/>
        </w:rPr>
      </w:pPr>
      <w:r w:rsidRPr="00076019">
        <w:rPr>
          <w:rFonts w:asciiTheme="minorHAnsi" w:hAnsiTheme="minorHAnsi" w:cstheme="minorHAnsi"/>
          <w:sz w:val="24"/>
        </w:rPr>
        <w:t>Caregivers and children will wash their hands after handling animals, animal food, or waste.</w:t>
      </w:r>
    </w:p>
    <w:p w14:paraId="4424FFBA" w14:textId="77777777" w:rsidR="00E0647F" w:rsidRPr="00076019" w:rsidRDefault="00E0647F" w:rsidP="00E0647F">
      <w:pPr>
        <w:pStyle w:val="NoSpacing"/>
        <w:numPr>
          <w:ilvl w:val="0"/>
          <w:numId w:val="3"/>
        </w:numPr>
        <w:rPr>
          <w:rFonts w:asciiTheme="minorHAnsi" w:hAnsiTheme="minorHAnsi" w:cstheme="minorHAnsi"/>
          <w:sz w:val="24"/>
        </w:rPr>
      </w:pPr>
      <w:r w:rsidRPr="00076019">
        <w:rPr>
          <w:rFonts w:asciiTheme="minorHAnsi" w:hAnsiTheme="minorHAnsi" w:cstheme="minorHAnsi"/>
          <w:sz w:val="24"/>
        </w:rPr>
        <w:t>Notice should be given to pet food just as with human food; it too can become contaminated if left out too long or by being exposed to animals, insects or people.</w:t>
      </w:r>
    </w:p>
    <w:p w14:paraId="5A735152" w14:textId="77777777" w:rsidR="00E0647F" w:rsidRPr="00076019" w:rsidRDefault="00E0647F" w:rsidP="00E0647F">
      <w:pPr>
        <w:pStyle w:val="NoSpacing"/>
        <w:rPr>
          <w:rFonts w:asciiTheme="minorHAnsi" w:hAnsiTheme="minorHAnsi" w:cstheme="minorHAnsi"/>
          <w:sz w:val="24"/>
        </w:rPr>
      </w:pPr>
    </w:p>
    <w:p w14:paraId="15038CF6"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CHILDREN’S INTERACTIONS WITH PETS</w:t>
      </w:r>
    </w:p>
    <w:p w14:paraId="4443687F" w14:textId="77777777" w:rsidR="00E0647F" w:rsidRPr="00076019" w:rsidRDefault="00E0647F" w:rsidP="00E0647F">
      <w:pPr>
        <w:pStyle w:val="NoSpacing"/>
        <w:rPr>
          <w:rFonts w:asciiTheme="minorHAnsi" w:hAnsiTheme="minorHAnsi" w:cstheme="minorHAnsi"/>
          <w:sz w:val="24"/>
        </w:rPr>
      </w:pPr>
      <w:r w:rsidRPr="00076019">
        <w:rPr>
          <w:rFonts w:asciiTheme="minorHAnsi" w:hAnsiTheme="minorHAnsi" w:cstheme="minorHAnsi"/>
          <w:sz w:val="24"/>
        </w:rPr>
        <w:t>One of the joys of having pets in the home base is teaching children’s the proper way to handled and care for the animals. However, in doing so there are some guidelines to follow.</w:t>
      </w:r>
    </w:p>
    <w:p w14:paraId="690CB3A4" w14:textId="77777777" w:rsidR="00E0647F" w:rsidRPr="00076019" w:rsidRDefault="00E0647F" w:rsidP="00E0647F">
      <w:pPr>
        <w:pStyle w:val="NoSpacing"/>
        <w:rPr>
          <w:rFonts w:asciiTheme="minorHAnsi" w:hAnsiTheme="minorHAnsi" w:cstheme="minorHAnsi"/>
          <w:sz w:val="24"/>
        </w:rPr>
      </w:pPr>
    </w:p>
    <w:p w14:paraId="27547CD0" w14:textId="77777777" w:rsidR="00E0647F" w:rsidRPr="00076019" w:rsidRDefault="00E0647F" w:rsidP="00E0647F">
      <w:pPr>
        <w:pStyle w:val="NoSpacing"/>
        <w:numPr>
          <w:ilvl w:val="0"/>
          <w:numId w:val="4"/>
        </w:numPr>
        <w:rPr>
          <w:rFonts w:asciiTheme="minorHAnsi" w:hAnsiTheme="minorHAnsi" w:cstheme="minorHAnsi"/>
          <w:sz w:val="24"/>
        </w:rPr>
      </w:pPr>
      <w:r w:rsidRPr="00076019">
        <w:rPr>
          <w:rFonts w:asciiTheme="minorHAnsi" w:hAnsiTheme="minorHAnsi" w:cstheme="minorHAnsi"/>
          <w:sz w:val="24"/>
        </w:rPr>
        <w:t>Contact between animals and children should always be supervised by an adult. The adult should remain closed by to intervene if the animal shows any signs of distress (caused by the child) or if the child suddenly becomes upset or scared of the animal.</w:t>
      </w:r>
    </w:p>
    <w:p w14:paraId="6F44F00E" w14:textId="77777777" w:rsidR="00E0647F" w:rsidRPr="00076019" w:rsidRDefault="00E0647F" w:rsidP="00E0647F">
      <w:pPr>
        <w:pStyle w:val="NoSpacing"/>
        <w:numPr>
          <w:ilvl w:val="0"/>
          <w:numId w:val="4"/>
        </w:numPr>
        <w:rPr>
          <w:rFonts w:asciiTheme="minorHAnsi" w:hAnsiTheme="minorHAnsi" w:cstheme="minorHAnsi"/>
          <w:sz w:val="24"/>
        </w:rPr>
      </w:pPr>
      <w:r w:rsidRPr="00076019">
        <w:rPr>
          <w:rFonts w:asciiTheme="minorHAnsi" w:hAnsiTheme="minorHAnsi" w:cstheme="minorHAnsi"/>
          <w:sz w:val="24"/>
        </w:rPr>
        <w:t>Before choosing a pet for the home base.</w:t>
      </w:r>
    </w:p>
    <w:p w14:paraId="2B6C0E4E" w14:textId="77777777" w:rsidR="00FA1941" w:rsidRDefault="00FA1941"/>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59D"/>
    <w:multiLevelType w:val="hybridMultilevel"/>
    <w:tmpl w:val="1A86E8E4"/>
    <w:lvl w:ilvl="0" w:tplc="6DC4732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C6AC4"/>
    <w:multiLevelType w:val="hybridMultilevel"/>
    <w:tmpl w:val="78722152"/>
    <w:lvl w:ilvl="0" w:tplc="6DC4732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20C69"/>
    <w:multiLevelType w:val="hybridMultilevel"/>
    <w:tmpl w:val="7C568222"/>
    <w:lvl w:ilvl="0" w:tplc="6DC4732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675E6"/>
    <w:multiLevelType w:val="hybridMultilevel"/>
    <w:tmpl w:val="B46C351C"/>
    <w:lvl w:ilvl="0" w:tplc="6DC4732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7F"/>
    <w:rsid w:val="00354057"/>
    <w:rsid w:val="0055662F"/>
    <w:rsid w:val="0094529D"/>
    <w:rsid w:val="00CC40F6"/>
    <w:rsid w:val="00E0647F"/>
    <w:rsid w:val="00EC2129"/>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8465"/>
  <w15:chartTrackingRefBased/>
  <w15:docId w15:val="{10EEE2BB-5BC6-4F14-90D7-AD7F766D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4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2</cp:revision>
  <dcterms:created xsi:type="dcterms:W3CDTF">2018-04-23T16:26:00Z</dcterms:created>
  <dcterms:modified xsi:type="dcterms:W3CDTF">2018-07-11T17:01:00Z</dcterms:modified>
</cp:coreProperties>
</file>